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B5AF" w14:textId="77777777" w:rsidR="008E45FA" w:rsidRDefault="008E45FA"/>
    <w:p w14:paraId="56D6FF92" w14:textId="77777777" w:rsidR="005F2A18" w:rsidRDefault="005F2A18"/>
    <w:p w14:paraId="11176DC4" w14:textId="69A5B56E" w:rsidR="005F2A18" w:rsidRDefault="005F2A18" w:rsidP="005F2A18">
      <w:pPr>
        <w:pStyle w:val="Heading1"/>
      </w:pPr>
      <w:bookmarkStart w:id="0" w:name="_Toc5786128"/>
      <w:bookmarkStart w:id="1" w:name="_Hlk5352274"/>
      <w:r w:rsidRPr="00662490">
        <w:t>Quality Policy Statement</w:t>
      </w:r>
      <w:bookmarkEnd w:id="0"/>
    </w:p>
    <w:p w14:paraId="152E378C" w14:textId="77777777" w:rsidR="00A17174" w:rsidRPr="00A17174" w:rsidRDefault="00A17174" w:rsidP="00A17174"/>
    <w:p w14:paraId="4ADAB6FE" w14:textId="77777777" w:rsidR="005F2A18" w:rsidRPr="00662490" w:rsidRDefault="005F2A18" w:rsidP="005F2A18">
      <w:pPr>
        <w:tabs>
          <w:tab w:val="left" w:pos="1418"/>
          <w:tab w:val="center" w:pos="4320"/>
          <w:tab w:val="right" w:pos="8640"/>
        </w:tabs>
        <w:jc w:val="both"/>
        <w:rPr>
          <w:rFonts w:ascii="Leelawadee UI" w:hAnsi="Leelawadee UI" w:cs="Leelawadee UI"/>
          <w:bCs/>
        </w:rPr>
      </w:pPr>
      <w:r w:rsidRPr="00662490">
        <w:rPr>
          <w:rFonts w:ascii="Leelawadee UI" w:hAnsi="Leelawadee UI" w:cs="Leelawadee UI"/>
          <w:bCs/>
        </w:rPr>
        <w:t xml:space="preserve">The continuing policy of Newport </w:t>
      </w:r>
      <w:r>
        <w:rPr>
          <w:rFonts w:ascii="Leelawadee UI" w:hAnsi="Leelawadee UI" w:cs="Leelawadee UI"/>
          <w:bCs/>
        </w:rPr>
        <w:t>Recycling Ltd i</w:t>
      </w:r>
      <w:r w:rsidRPr="00662490">
        <w:rPr>
          <w:rFonts w:ascii="Leelawadee UI" w:hAnsi="Leelawadee UI" w:cs="Leelawadee UI"/>
          <w:bCs/>
        </w:rPr>
        <w:t>s to provide a professional and efficient service to meet all of the agreed requirements of our customers. This achievement will result in securing efficiency and the enhancement of long-term profitability.</w:t>
      </w:r>
    </w:p>
    <w:p w14:paraId="43AB105B" w14:textId="77777777" w:rsidR="005F2A18" w:rsidRPr="00662490" w:rsidRDefault="005F2A18" w:rsidP="005F2A18">
      <w:pPr>
        <w:tabs>
          <w:tab w:val="left" w:pos="1418"/>
          <w:tab w:val="center" w:pos="4320"/>
          <w:tab w:val="right" w:pos="8640"/>
        </w:tabs>
        <w:jc w:val="both"/>
        <w:rPr>
          <w:rFonts w:ascii="Leelawadee UI" w:hAnsi="Leelawadee UI" w:cs="Leelawadee UI"/>
          <w:bCs/>
        </w:rPr>
      </w:pPr>
    </w:p>
    <w:p w14:paraId="149F43FC" w14:textId="77777777" w:rsidR="005F2A18" w:rsidRPr="00662490" w:rsidRDefault="005F2A18" w:rsidP="005F2A18">
      <w:pPr>
        <w:tabs>
          <w:tab w:val="left" w:pos="1418"/>
          <w:tab w:val="center" w:pos="4320"/>
          <w:tab w:val="right" w:pos="8640"/>
        </w:tabs>
        <w:jc w:val="both"/>
        <w:rPr>
          <w:rFonts w:ascii="Leelawadee UI" w:hAnsi="Leelawadee UI" w:cs="Leelawadee UI"/>
          <w:bCs/>
        </w:rPr>
      </w:pPr>
      <w:r w:rsidRPr="00662490">
        <w:rPr>
          <w:rFonts w:ascii="Leelawadee UI" w:hAnsi="Leelawadee UI" w:cs="Leelawadee UI"/>
          <w:bCs/>
        </w:rPr>
        <w:t>The Management Team bears the responsibility for establishing, maintaining and implementing the system for controlling those particular activities for which they are responsible. We undertake to ensure through instruction, practical example and training that quality is the aim of all members of the Organisation and that each employee has a proper understanding of the importance of the quality system function and its direct relevance to the success of the Organisation.</w:t>
      </w:r>
    </w:p>
    <w:p w14:paraId="3CFFD49E" w14:textId="77777777" w:rsidR="005F2A18" w:rsidRPr="00662490" w:rsidRDefault="005F2A18" w:rsidP="005F2A18">
      <w:pPr>
        <w:tabs>
          <w:tab w:val="left" w:pos="1418"/>
          <w:tab w:val="center" w:pos="4320"/>
          <w:tab w:val="right" w:pos="8640"/>
        </w:tabs>
        <w:jc w:val="both"/>
        <w:rPr>
          <w:rFonts w:ascii="Leelawadee UI" w:hAnsi="Leelawadee UI" w:cs="Leelawadee UI"/>
          <w:bCs/>
        </w:rPr>
      </w:pPr>
    </w:p>
    <w:p w14:paraId="3D8C8279" w14:textId="77777777" w:rsidR="005F2A18" w:rsidRPr="00662490" w:rsidRDefault="005F2A18" w:rsidP="005F2A18">
      <w:pPr>
        <w:tabs>
          <w:tab w:val="left" w:pos="1418"/>
          <w:tab w:val="center" w:pos="4320"/>
          <w:tab w:val="right" w:pos="8640"/>
        </w:tabs>
        <w:jc w:val="both"/>
        <w:rPr>
          <w:rFonts w:ascii="Leelawadee UI" w:hAnsi="Leelawadee UI" w:cs="Leelawadee UI"/>
        </w:rPr>
      </w:pPr>
      <w:r w:rsidRPr="00B4750C">
        <w:rPr>
          <w:rFonts w:ascii="Leelawadee UI" w:hAnsi="Leelawadee UI" w:cs="Leelawadee UI"/>
        </w:rPr>
        <w:t>Equally every employee is responsible for and will be trained to perform the duties required</w:t>
      </w:r>
      <w:r w:rsidRPr="00662490">
        <w:rPr>
          <w:rFonts w:ascii="Leelawadee UI" w:hAnsi="Leelawadee UI" w:cs="Leelawadee UI"/>
        </w:rPr>
        <w:t xml:space="preserve"> by his or her specific role. Further the Organisation will ensure that any sub-contractors employed for a particular function will meet specified requirements and will accept the responsibility for their work.</w:t>
      </w:r>
    </w:p>
    <w:p w14:paraId="527623F6" w14:textId="77777777" w:rsidR="005F2A18" w:rsidRPr="00662490" w:rsidRDefault="005F2A18" w:rsidP="005F2A18">
      <w:pPr>
        <w:tabs>
          <w:tab w:val="left" w:pos="1418"/>
          <w:tab w:val="center" w:pos="4320"/>
          <w:tab w:val="right" w:pos="8640"/>
        </w:tabs>
        <w:jc w:val="both"/>
        <w:rPr>
          <w:rFonts w:ascii="Leelawadee UI" w:hAnsi="Leelawadee UI" w:cs="Leelawadee UI"/>
        </w:rPr>
      </w:pPr>
    </w:p>
    <w:p w14:paraId="194E8390" w14:textId="5CDC2D99" w:rsidR="005F2A18" w:rsidRPr="00662490" w:rsidRDefault="005F2A18" w:rsidP="005F2A18">
      <w:pPr>
        <w:tabs>
          <w:tab w:val="left" w:pos="1418"/>
          <w:tab w:val="center" w:pos="4320"/>
          <w:tab w:val="right" w:pos="8640"/>
        </w:tabs>
        <w:jc w:val="both"/>
        <w:rPr>
          <w:rFonts w:ascii="Leelawadee UI" w:hAnsi="Leelawadee UI" w:cs="Leelawadee UI"/>
        </w:rPr>
      </w:pPr>
      <w:r w:rsidRPr="00662490">
        <w:rPr>
          <w:rFonts w:ascii="Leelawadee UI" w:hAnsi="Leelawadee UI" w:cs="Leelawadee UI"/>
          <w:bCs/>
        </w:rPr>
        <w:t>The organisation has a policy of continual improvement and setting of quality objectives in line with the framework laid down within ISO 9001:20</w:t>
      </w:r>
      <w:r w:rsidR="00464204">
        <w:rPr>
          <w:rFonts w:ascii="Leelawadee UI" w:hAnsi="Leelawadee UI" w:cs="Leelawadee UI"/>
          <w:bCs/>
        </w:rPr>
        <w:t>15</w:t>
      </w:r>
      <w:r w:rsidRPr="00662490">
        <w:rPr>
          <w:rFonts w:ascii="Leelawadee UI" w:hAnsi="Leelawadee UI" w:cs="Leelawadee UI"/>
          <w:bCs/>
        </w:rPr>
        <w:t xml:space="preserve"> standard.</w:t>
      </w:r>
    </w:p>
    <w:p w14:paraId="7419F411" w14:textId="77777777" w:rsidR="005F2A18" w:rsidRPr="00662490" w:rsidRDefault="005F2A18" w:rsidP="005F2A18">
      <w:pPr>
        <w:tabs>
          <w:tab w:val="left" w:pos="1418"/>
          <w:tab w:val="center" w:pos="4320"/>
          <w:tab w:val="right" w:pos="8640"/>
        </w:tabs>
        <w:jc w:val="both"/>
        <w:rPr>
          <w:rFonts w:ascii="Leelawadee UI" w:hAnsi="Leelawadee UI" w:cs="Leelawadee UI"/>
          <w:bCs/>
        </w:rPr>
      </w:pPr>
    </w:p>
    <w:p w14:paraId="22B51854" w14:textId="1553FA7D" w:rsidR="005F2A18" w:rsidRPr="00662490" w:rsidRDefault="005F2A18" w:rsidP="005F2A18">
      <w:pPr>
        <w:tabs>
          <w:tab w:val="left" w:pos="1418"/>
          <w:tab w:val="center" w:pos="4320"/>
          <w:tab w:val="right" w:pos="8640"/>
        </w:tabs>
        <w:jc w:val="both"/>
        <w:rPr>
          <w:rFonts w:ascii="Leelawadee UI" w:hAnsi="Leelawadee UI" w:cs="Leelawadee UI"/>
          <w:bCs/>
        </w:rPr>
      </w:pPr>
      <w:r w:rsidRPr="00662490">
        <w:rPr>
          <w:rFonts w:ascii="Leelawadee UI" w:hAnsi="Leelawadee UI" w:cs="Leelawadee UI"/>
          <w:bCs/>
        </w:rPr>
        <w:t>We hereby certify that this Quality Manual and the Standard Operating Procedures Manual accurately describes the Quality System in use within the Organisation to meet the requirements of ISO 9001:20</w:t>
      </w:r>
      <w:r w:rsidR="00464204">
        <w:rPr>
          <w:rFonts w:ascii="Leelawadee UI" w:hAnsi="Leelawadee UI" w:cs="Leelawadee UI"/>
          <w:bCs/>
        </w:rPr>
        <w:t>15</w:t>
      </w:r>
      <w:r w:rsidRPr="00662490">
        <w:rPr>
          <w:rFonts w:ascii="Leelawadee UI" w:hAnsi="Leelawadee UI" w:cs="Leelawadee UI"/>
          <w:bCs/>
        </w:rPr>
        <w:t>.</w:t>
      </w:r>
    </w:p>
    <w:p w14:paraId="18731494" w14:textId="77777777" w:rsidR="005F2A18" w:rsidRPr="00662490" w:rsidRDefault="005F2A18" w:rsidP="005F2A18">
      <w:pPr>
        <w:tabs>
          <w:tab w:val="left" w:pos="1418"/>
          <w:tab w:val="center" w:pos="4320"/>
          <w:tab w:val="right" w:pos="8640"/>
        </w:tabs>
        <w:jc w:val="both"/>
        <w:rPr>
          <w:rFonts w:ascii="Leelawadee UI" w:hAnsi="Leelawadee UI" w:cs="Leelawadee UI"/>
          <w:bCs/>
        </w:rPr>
      </w:pPr>
    </w:p>
    <w:p w14:paraId="11E91EE0" w14:textId="77777777" w:rsidR="005F2A18" w:rsidRPr="00662490" w:rsidRDefault="005F2A18" w:rsidP="005F2A18">
      <w:pPr>
        <w:tabs>
          <w:tab w:val="left" w:pos="1418"/>
          <w:tab w:val="center" w:pos="4320"/>
          <w:tab w:val="right" w:pos="8640"/>
        </w:tabs>
        <w:jc w:val="both"/>
        <w:rPr>
          <w:rFonts w:ascii="Leelawadee UI" w:hAnsi="Leelawadee UI" w:cs="Leelawadee UI"/>
          <w:bCs/>
        </w:rPr>
      </w:pPr>
      <w:r w:rsidRPr="00662490">
        <w:rPr>
          <w:rFonts w:ascii="Leelawadee UI" w:hAnsi="Leelawadee UI" w:cs="Leelawadee UI"/>
          <w:bCs/>
        </w:rPr>
        <w:t>The Quality System will be monitored regularly under the Top Management’s ultimate responsibility with regular reporting of the status and effectiveness at all levels.</w:t>
      </w:r>
    </w:p>
    <w:p w14:paraId="37523830" w14:textId="77777777" w:rsidR="005F2A18" w:rsidRPr="00662490" w:rsidRDefault="005F2A18" w:rsidP="005F2A18">
      <w:pPr>
        <w:tabs>
          <w:tab w:val="left" w:pos="1418"/>
          <w:tab w:val="center" w:pos="4320"/>
          <w:tab w:val="right" w:pos="8640"/>
        </w:tabs>
        <w:jc w:val="both"/>
        <w:rPr>
          <w:rFonts w:ascii="Leelawadee UI" w:hAnsi="Leelawadee UI" w:cs="Leelawadee UI"/>
          <w:bCs/>
          <w:sz w:val="20"/>
        </w:rPr>
      </w:pPr>
    </w:p>
    <w:p w14:paraId="684267D8" w14:textId="77777777" w:rsidR="005F2A18" w:rsidRPr="00662490" w:rsidRDefault="005F2A18" w:rsidP="005F2A18">
      <w:pPr>
        <w:tabs>
          <w:tab w:val="left" w:pos="1418"/>
          <w:tab w:val="center" w:pos="4320"/>
          <w:tab w:val="right" w:pos="8640"/>
        </w:tabs>
        <w:jc w:val="both"/>
        <w:rPr>
          <w:rFonts w:ascii="Leelawadee UI" w:hAnsi="Leelawadee UI" w:cs="Leelawadee UI"/>
          <w:bCs/>
          <w:sz w:val="20"/>
        </w:rPr>
      </w:pPr>
    </w:p>
    <w:p w14:paraId="5696C493" w14:textId="77777777" w:rsidR="005F2A18" w:rsidRPr="00662490" w:rsidRDefault="005F2A18" w:rsidP="005F2A18">
      <w:pPr>
        <w:pStyle w:val="ListParagraph"/>
        <w:spacing w:before="100" w:beforeAutospacing="1" w:after="100" w:afterAutospacing="1"/>
        <w:ind w:left="22" w:hanging="22"/>
        <w:jc w:val="both"/>
        <w:rPr>
          <w:rFonts w:ascii="Leelawadee UI" w:hAnsi="Leelawadee UI" w:cs="Leelawadee UI"/>
          <w:b/>
          <w:bCs/>
        </w:rPr>
      </w:pPr>
      <w:r w:rsidRPr="00662490">
        <w:rPr>
          <w:rFonts w:ascii="Leelawadee UI" w:hAnsi="Leelawadee UI" w:cs="Leelawadee UI"/>
          <w:noProof/>
        </w:rPr>
        <w:drawing>
          <wp:anchor distT="0" distB="0" distL="114300" distR="114300" simplePos="0" relativeHeight="251658240" behindDoc="0" locked="0" layoutInCell="1" allowOverlap="1" wp14:anchorId="655CD2E6" wp14:editId="35139D7E">
            <wp:simplePos x="0" y="0"/>
            <wp:positionH relativeFrom="column">
              <wp:posOffset>1869440</wp:posOffset>
            </wp:positionH>
            <wp:positionV relativeFrom="paragraph">
              <wp:posOffset>59690</wp:posOffset>
            </wp:positionV>
            <wp:extent cx="1950085" cy="3765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12180" t="73671" r="35417" b="15546"/>
                    <a:stretch>
                      <a:fillRect/>
                    </a:stretch>
                  </pic:blipFill>
                  <pic:spPr bwMode="auto">
                    <a:xfrm>
                      <a:off x="0" y="0"/>
                      <a:ext cx="1950085"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90">
        <w:rPr>
          <w:rFonts w:ascii="Leelawadee UI" w:hAnsi="Leelawadee UI" w:cs="Leelawadee UI"/>
          <w:b/>
          <w:bCs/>
        </w:rPr>
        <w:t>Director’s signature:</w:t>
      </w:r>
      <w:r w:rsidRPr="00662490">
        <w:rPr>
          <w:rFonts w:ascii="Leelawadee UI" w:hAnsi="Leelawadee UI" w:cs="Leelawadee UI"/>
          <w:b/>
          <w:bCs/>
        </w:rPr>
        <w:tab/>
      </w:r>
      <w:r w:rsidRPr="00662490">
        <w:rPr>
          <w:rFonts w:ascii="Leelawadee UI" w:hAnsi="Leelawadee UI" w:cs="Leelawadee UI"/>
          <w:noProof/>
        </w:rPr>
        <w:t xml:space="preserve"> </w:t>
      </w:r>
    </w:p>
    <w:p w14:paraId="710025F3" w14:textId="77777777" w:rsidR="005F2A18" w:rsidRPr="00662490" w:rsidRDefault="005F2A18" w:rsidP="005F2A18">
      <w:pPr>
        <w:pStyle w:val="ListParagraph"/>
        <w:spacing w:before="100" w:beforeAutospacing="1" w:after="100" w:afterAutospacing="1"/>
        <w:ind w:left="22" w:hanging="22"/>
        <w:jc w:val="both"/>
        <w:rPr>
          <w:rFonts w:ascii="Leelawadee UI" w:hAnsi="Leelawadee UI" w:cs="Leelawadee UI"/>
          <w:b/>
          <w:bCs/>
        </w:rPr>
      </w:pPr>
    </w:p>
    <w:p w14:paraId="2DBCC05B" w14:textId="06524A6D" w:rsidR="005F2A18" w:rsidRPr="00662490" w:rsidRDefault="005F2A18" w:rsidP="005F2A18">
      <w:pPr>
        <w:pStyle w:val="ListParagraph"/>
        <w:spacing w:before="100" w:beforeAutospacing="1" w:after="100" w:afterAutospacing="1"/>
        <w:ind w:left="22" w:hanging="22"/>
        <w:jc w:val="both"/>
        <w:rPr>
          <w:rFonts w:ascii="Leelawadee UI" w:hAnsi="Leelawadee UI" w:cs="Leelawadee UI"/>
        </w:rPr>
      </w:pPr>
      <w:r w:rsidRPr="00662490">
        <w:rPr>
          <w:rFonts w:ascii="Leelawadee UI" w:hAnsi="Leelawadee UI" w:cs="Leelawadee UI"/>
          <w:b/>
        </w:rPr>
        <w:t>Date:</w:t>
      </w:r>
      <w:r w:rsidRPr="00662490">
        <w:rPr>
          <w:rFonts w:ascii="Leelawadee UI" w:hAnsi="Leelawadee UI" w:cs="Leelawadee UI"/>
          <w:b/>
        </w:rPr>
        <w:tab/>
      </w:r>
      <w:r w:rsidRPr="00662490">
        <w:rPr>
          <w:rFonts w:ascii="Leelawadee UI" w:hAnsi="Leelawadee UI" w:cs="Leelawadee UI"/>
          <w:b/>
        </w:rPr>
        <w:tab/>
      </w:r>
      <w:r w:rsidRPr="00662490">
        <w:rPr>
          <w:rFonts w:ascii="Leelawadee UI" w:hAnsi="Leelawadee UI" w:cs="Leelawadee UI"/>
          <w:b/>
        </w:rPr>
        <w:tab/>
      </w:r>
      <w:r w:rsidRPr="00662490">
        <w:rPr>
          <w:rFonts w:ascii="Leelawadee UI" w:hAnsi="Leelawadee UI" w:cs="Leelawadee UI"/>
          <w:b/>
        </w:rPr>
        <w:tab/>
      </w:r>
      <w:r w:rsidRPr="00662490">
        <w:rPr>
          <w:rFonts w:ascii="Leelawadee UI" w:hAnsi="Leelawadee UI" w:cs="Leelawadee UI"/>
        </w:rPr>
        <w:t xml:space="preserve"> </w:t>
      </w:r>
      <w:r w:rsidR="008E45FA">
        <w:rPr>
          <w:rFonts w:ascii="Leelawadee UI" w:hAnsi="Leelawadee UI" w:cs="Leelawadee UI"/>
        </w:rPr>
        <w:t>4th</w:t>
      </w:r>
      <w:r w:rsidRPr="00662490">
        <w:rPr>
          <w:rFonts w:ascii="Leelawadee UI" w:hAnsi="Leelawadee UI" w:cs="Leelawadee UI"/>
        </w:rPr>
        <w:t xml:space="preserve"> April 20</w:t>
      </w:r>
      <w:r w:rsidR="00A17174">
        <w:rPr>
          <w:rFonts w:ascii="Leelawadee UI" w:hAnsi="Leelawadee UI" w:cs="Leelawadee UI"/>
        </w:rPr>
        <w:t>2</w:t>
      </w:r>
      <w:r w:rsidR="008E45FA">
        <w:rPr>
          <w:rFonts w:ascii="Leelawadee UI" w:hAnsi="Leelawadee UI" w:cs="Leelawadee UI"/>
        </w:rPr>
        <w:t>4</w:t>
      </w:r>
    </w:p>
    <w:bookmarkEnd w:id="1"/>
    <w:p w14:paraId="3D2C3E3F" w14:textId="77777777" w:rsidR="005F2A18" w:rsidRDefault="005F2A18"/>
    <w:sectPr w:rsidR="005F2A1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819A1" w14:textId="77777777" w:rsidR="005F2A18" w:rsidRDefault="005F2A18" w:rsidP="005F2A18">
      <w:r>
        <w:separator/>
      </w:r>
    </w:p>
  </w:endnote>
  <w:endnote w:type="continuationSeparator" w:id="0">
    <w:p w14:paraId="5ABCADD1" w14:textId="77777777" w:rsidR="005F2A18" w:rsidRDefault="005F2A18" w:rsidP="005F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49E75" w14:textId="77777777" w:rsidR="005F2A18" w:rsidRDefault="005F2A18" w:rsidP="005F2A18">
      <w:r>
        <w:separator/>
      </w:r>
    </w:p>
  </w:footnote>
  <w:footnote w:type="continuationSeparator" w:id="0">
    <w:p w14:paraId="11BBCC20" w14:textId="77777777" w:rsidR="005F2A18" w:rsidRDefault="005F2A18" w:rsidP="005F2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268C" w14:textId="4CA74B36" w:rsidR="005F2A18" w:rsidRDefault="005F2A18" w:rsidP="005F2A18">
    <w:pPr>
      <w:pStyle w:val="Header"/>
      <w:tabs>
        <w:tab w:val="clear" w:pos="4513"/>
      </w:tabs>
    </w:pPr>
    <w:r>
      <w:rPr>
        <w:noProof/>
      </w:rPr>
      <w:tab/>
    </w:r>
    <w:r>
      <w:rPr>
        <w:noProof/>
      </w:rPr>
      <w:drawing>
        <wp:inline distT="0" distB="0" distL="0" distR="0" wp14:anchorId="4D833FA6" wp14:editId="387A7355">
          <wp:extent cx="293370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819150"/>
                  </a:xfrm>
                  <a:prstGeom prst="rect">
                    <a:avLst/>
                  </a:prstGeom>
                  <a:noFill/>
                  <a:ln>
                    <a:noFill/>
                  </a:ln>
                </pic:spPr>
              </pic:pic>
            </a:graphicData>
          </a:graphic>
        </wp:inline>
      </w:drawing>
    </w:r>
    <w:r>
      <w:rPr>
        <w:noProof/>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18"/>
    <w:rsid w:val="002254BE"/>
    <w:rsid w:val="00464204"/>
    <w:rsid w:val="005F2A18"/>
    <w:rsid w:val="008E45FA"/>
    <w:rsid w:val="00A17174"/>
    <w:rsid w:val="00DE037A"/>
    <w:rsid w:val="00DF0F2B"/>
    <w:rsid w:val="00EC7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4AA9"/>
  <w15:chartTrackingRefBased/>
  <w15:docId w15:val="{E67E0015-D6F5-44BE-991B-F9206E74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18"/>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autoRedefine/>
    <w:qFormat/>
    <w:rsid w:val="005F2A18"/>
    <w:pPr>
      <w:keepNext/>
      <w:outlineLvl w:val="0"/>
    </w:pPr>
    <w:rPr>
      <w:rFonts w:ascii="Leelawadee UI" w:eastAsia="Calibri" w:hAnsi="Leelawadee UI" w:cs="Leelawadee UI"/>
      <w:b/>
      <w:color w:val="38562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A18"/>
    <w:rPr>
      <w:rFonts w:ascii="Leelawadee UI" w:eastAsia="Calibri" w:hAnsi="Leelawadee UI" w:cs="Leelawadee UI"/>
      <w:b/>
      <w:color w:val="385623"/>
      <w:sz w:val="24"/>
      <w:szCs w:val="20"/>
      <w:lang w:eastAsia="en-GB"/>
    </w:rPr>
  </w:style>
  <w:style w:type="paragraph" w:styleId="ListParagraph">
    <w:name w:val="List Paragraph"/>
    <w:basedOn w:val="Normal"/>
    <w:uiPriority w:val="34"/>
    <w:qFormat/>
    <w:rsid w:val="005F2A18"/>
    <w:pPr>
      <w:ind w:left="720"/>
    </w:pPr>
  </w:style>
  <w:style w:type="paragraph" w:styleId="Header">
    <w:name w:val="header"/>
    <w:basedOn w:val="Normal"/>
    <w:link w:val="HeaderChar"/>
    <w:uiPriority w:val="99"/>
    <w:unhideWhenUsed/>
    <w:rsid w:val="005F2A18"/>
    <w:pPr>
      <w:tabs>
        <w:tab w:val="center" w:pos="4513"/>
        <w:tab w:val="right" w:pos="9026"/>
      </w:tabs>
    </w:pPr>
  </w:style>
  <w:style w:type="character" w:customStyle="1" w:styleId="HeaderChar">
    <w:name w:val="Header Char"/>
    <w:basedOn w:val="DefaultParagraphFont"/>
    <w:link w:val="Header"/>
    <w:uiPriority w:val="99"/>
    <w:rsid w:val="005F2A18"/>
    <w:rPr>
      <w:rFonts w:ascii="Arial" w:eastAsia="Times New Roman" w:hAnsi="Arial" w:cs="Times New Roman"/>
      <w:szCs w:val="20"/>
      <w:lang w:eastAsia="en-GB"/>
    </w:rPr>
  </w:style>
  <w:style w:type="paragraph" w:styleId="Footer">
    <w:name w:val="footer"/>
    <w:basedOn w:val="Normal"/>
    <w:link w:val="FooterChar"/>
    <w:uiPriority w:val="99"/>
    <w:unhideWhenUsed/>
    <w:rsid w:val="005F2A18"/>
    <w:pPr>
      <w:tabs>
        <w:tab w:val="center" w:pos="4513"/>
        <w:tab w:val="right" w:pos="9026"/>
      </w:tabs>
    </w:pPr>
  </w:style>
  <w:style w:type="character" w:customStyle="1" w:styleId="FooterChar">
    <w:name w:val="Footer Char"/>
    <w:basedOn w:val="DefaultParagraphFont"/>
    <w:link w:val="Footer"/>
    <w:uiPriority w:val="99"/>
    <w:rsid w:val="005F2A18"/>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5F2A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A1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Tyrer</dc:creator>
  <cp:keywords/>
  <dc:description/>
  <cp:lastModifiedBy>Dawn Tyrer</cp:lastModifiedBy>
  <cp:revision>6</cp:revision>
  <dcterms:created xsi:type="dcterms:W3CDTF">2019-05-02T13:30:00Z</dcterms:created>
  <dcterms:modified xsi:type="dcterms:W3CDTF">2024-04-04T10:49:00Z</dcterms:modified>
</cp:coreProperties>
</file>